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720" w:lineRule="auto"/>
        <w:jc w:val="center"/>
        <w:rPr>
          <w:rFonts w:asciiTheme="minorEastAsia" w:hAnsi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201</w:t>
      </w:r>
      <w:r>
        <w:rPr>
          <w:rFonts w:hint="default" w:asciiTheme="minorEastAsia" w:hAnsiTheme="minorEastAsia" w:cstheme="minorEastAsia"/>
          <w:b/>
          <w:bCs/>
          <w:sz w:val="36"/>
          <w:szCs w:val="36"/>
          <w:lang w:val="en-US"/>
        </w:rPr>
        <w:t>9</w:t>
      </w:r>
      <w:r>
        <w:rPr>
          <w:rFonts w:hint="eastAsia" w:asciiTheme="minorEastAsia" w:hAnsiTheme="minorEastAsia" w:cstheme="minorEastAsia"/>
          <w:b/>
          <w:bCs/>
          <w:sz w:val="36"/>
          <w:szCs w:val="36"/>
        </w:rPr>
        <w:t>级新生入馆教育工作安排</w:t>
      </w:r>
    </w:p>
    <w:p>
      <w:pPr>
        <w:spacing w:line="460" w:lineRule="exact"/>
        <w:ind w:firstLine="560" w:firstLineChars="200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为帮助广大201</w:t>
      </w:r>
      <w:r>
        <w:rPr>
          <w:rFonts w:hint="default" w:asciiTheme="minorEastAsia" w:hAnsiTheme="minorEastAsia" w:cstheme="minorEastAsia"/>
          <w:sz w:val="28"/>
          <w:szCs w:val="28"/>
          <w:lang w:val="en-US"/>
        </w:rPr>
        <w:t>9</w:t>
      </w:r>
      <w:r>
        <w:rPr>
          <w:rFonts w:hint="eastAsia" w:asciiTheme="minorEastAsia" w:hAnsiTheme="minorEastAsia" w:cstheme="minorEastAsia"/>
          <w:sz w:val="28"/>
          <w:szCs w:val="28"/>
        </w:rPr>
        <w:t>级新生尽快适应大学生活，有效利用图书信息资源，根据学校201</w:t>
      </w:r>
      <w:r>
        <w:rPr>
          <w:rFonts w:hint="default" w:asciiTheme="minorEastAsia" w:hAnsiTheme="minorEastAsia" w:cstheme="minorEastAsia"/>
          <w:sz w:val="28"/>
          <w:szCs w:val="28"/>
          <w:lang w:val="en-US"/>
        </w:rPr>
        <w:t>9</w:t>
      </w:r>
      <w:r>
        <w:rPr>
          <w:rFonts w:hint="eastAsia" w:asciiTheme="minorEastAsia" w:hAnsiTheme="minorEastAsia" w:cstheme="minorEastAsia"/>
          <w:sz w:val="28"/>
          <w:szCs w:val="28"/>
        </w:rPr>
        <w:t>级新生入学教育的整体安排，现就新生入馆教育相关安排如下：</w:t>
      </w:r>
    </w:p>
    <w:p>
      <w:pPr>
        <w:pStyle w:val="7"/>
        <w:numPr>
          <w:ilvl w:val="0"/>
          <w:numId w:val="1"/>
        </w:numPr>
        <w:spacing w:line="460" w:lineRule="exact"/>
        <w:ind w:left="560" w:leftChars="0" w:firstLine="0" w:firstLineChars="0"/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时间：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9月18日—19日</w:t>
      </w:r>
    </w:p>
    <w:p>
      <w:pPr>
        <w:pStyle w:val="7"/>
        <w:numPr>
          <w:ilvl w:val="0"/>
          <w:numId w:val="1"/>
        </w:numPr>
        <w:spacing w:line="460" w:lineRule="exact"/>
        <w:ind w:left="560" w:leftChars="0" w:firstLine="0" w:firstLineChars="0"/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组织形式：以3个班级（约150人）为一批，分批组织教育，总</w:t>
      </w:r>
    </w:p>
    <w:p>
      <w:pPr>
        <w:pStyle w:val="7"/>
        <w:numPr>
          <w:ilvl w:val="0"/>
          <w:numId w:val="0"/>
        </w:numPr>
        <w:spacing w:line="460" w:lineRule="exac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共约</w:t>
      </w:r>
      <w:r>
        <w:rPr>
          <w:rFonts w:hint="default" w:asciiTheme="minorEastAsia" w:hAnsiTheme="minorEastAsia" w:cstheme="minorEastAsia"/>
          <w:sz w:val="28"/>
          <w:szCs w:val="28"/>
          <w:lang w:val="en-US"/>
        </w:rPr>
        <w:t>24</w:t>
      </w:r>
      <w:r>
        <w:rPr>
          <w:rFonts w:hint="eastAsia" w:asciiTheme="minorEastAsia" w:hAnsiTheme="minorEastAsia" w:cstheme="minorEastAsia"/>
          <w:sz w:val="28"/>
          <w:szCs w:val="28"/>
        </w:rPr>
        <w:t>批次左右（3</w:t>
      </w:r>
      <w:r>
        <w:rPr>
          <w:rFonts w:hint="default" w:asciiTheme="minorEastAsia" w:hAnsiTheme="minorEastAsia" w:cstheme="minorEastAsia"/>
          <w:sz w:val="28"/>
          <w:szCs w:val="28"/>
          <w:lang w:val="en-US"/>
        </w:rPr>
        <w:t>6</w:t>
      </w:r>
      <w:r>
        <w:rPr>
          <w:rFonts w:hint="eastAsia" w:asciiTheme="minorEastAsia" w:hAnsiTheme="minorEastAsia" w:cstheme="minorEastAsia"/>
          <w:sz w:val="28"/>
          <w:szCs w:val="28"/>
        </w:rPr>
        <w:t>00人左右）</w:t>
      </w:r>
      <w:bookmarkStart w:id="0" w:name="_GoBack"/>
      <w:bookmarkEnd w:id="0"/>
    </w:p>
    <w:p>
      <w:pPr>
        <w:pStyle w:val="7"/>
        <w:spacing w:line="460" w:lineRule="exact"/>
        <w:ind w:firstLine="0" w:firstLineChars="0"/>
        <w:rPr>
          <w:rFonts w:asciiTheme="minorEastAsia" w:hAnsi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　　三、内容：由图书馆相关馆员在图书馆6楼报告厅集中进行入馆培训讲座（约20分钟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，每批次间隔约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5分钟</w:t>
      </w:r>
      <w:r>
        <w:rPr>
          <w:rFonts w:hint="eastAsia" w:asciiTheme="minorEastAsia" w:hAnsiTheme="minorEastAsia" w:cstheme="minorEastAsia"/>
          <w:sz w:val="28"/>
          <w:szCs w:val="28"/>
        </w:rPr>
        <w:t>）。</w:t>
      </w:r>
      <w:r>
        <w:rPr>
          <w:rFonts w:hint="eastAsia" w:asciiTheme="minorEastAsia" w:hAnsiTheme="minorEastAsia" w:cstheme="minorEastAsia"/>
          <w:color w:val="FF0000"/>
          <w:sz w:val="28"/>
          <w:szCs w:val="28"/>
        </w:rPr>
        <w:t xml:space="preserve">           </w:t>
      </w:r>
    </w:p>
    <w:p>
      <w:pPr>
        <w:spacing w:line="460" w:lineRule="exact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具体时间安排：</w:t>
      </w: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322"/>
        <w:gridCol w:w="2322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参与人员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负责部门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9月18日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8:30—10:30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信息学院新生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图书信息中心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信息学院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新生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600人左右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9月18日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10:40—12:00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艺术学院新生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图书信息中心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艺术学院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新生约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400人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9月18日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13:30——16:00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商学院新生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图书信息中心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商学院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新生约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750人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9月18日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16:10—17:10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财会金融学院新生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图书信息中心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财金学院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新生约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360人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9月19日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8:30——11:00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国学院新生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图书信息中心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国际学院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新生约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750人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9月19日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13:30——15:00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旅游学院新生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图书信息中心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旅游学院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新生约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450人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9月19日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15:10—16:40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景观生态学院新生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图书信息中心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景观学院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新生约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450人</w:t>
            </w:r>
          </w:p>
        </w:tc>
      </w:tr>
    </w:tbl>
    <w:p>
      <w:pPr>
        <w:numPr>
          <w:ilvl w:val="0"/>
          <w:numId w:val="2"/>
        </w:numPr>
        <w:spacing w:line="460" w:lineRule="exact"/>
        <w:ind w:firstLine="560" w:firstLineChars="200"/>
        <w:jc w:val="both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要求：新生统一佩带校园卡，刷卡入馆；学院落实辅导员（名单于10日前报于图信中心），负责本学院学生的批次及时间安排、入馆教育时必须亲临现场并做好组织工作。</w:t>
      </w:r>
    </w:p>
    <w:p>
      <w:pPr>
        <w:widowControl w:val="0"/>
        <w:numPr>
          <w:ilvl w:val="0"/>
          <w:numId w:val="0"/>
        </w:numPr>
        <w:spacing w:line="460" w:lineRule="exact"/>
        <w:jc w:val="both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联系人：叶昊（649303）  </w:t>
      </w:r>
    </w:p>
    <w:p>
      <w:pPr>
        <w:spacing w:line="460" w:lineRule="exact"/>
        <w:jc w:val="right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spacing w:line="460" w:lineRule="exact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图书信息中心</w:t>
      </w:r>
    </w:p>
    <w:p>
      <w:pPr>
        <w:spacing w:line="460" w:lineRule="exact"/>
        <w:ind w:firstLine="7840" w:firstLineChars="2800"/>
        <w:jc w:val="right"/>
        <w:rPr>
          <w:rFonts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sz w:val="28"/>
          <w:szCs w:val="28"/>
        </w:rPr>
        <w:t>201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9</w:t>
      </w:r>
      <w:r>
        <w:rPr>
          <w:rFonts w:hint="eastAsia" w:asciiTheme="minorEastAsia" w:hAnsiTheme="minorEastAsia" w:cstheme="minorEastAsia"/>
          <w:sz w:val="28"/>
          <w:szCs w:val="28"/>
        </w:rPr>
        <w:t>.9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.1</w:t>
      </w:r>
    </w:p>
    <w:sectPr>
      <w:headerReference r:id="rId3" w:type="default"/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68D883"/>
    <w:multiLevelType w:val="singleLevel"/>
    <w:tmpl w:val="9F68D883"/>
    <w:lvl w:ilvl="0" w:tentative="0">
      <w:start w:val="1"/>
      <w:numFmt w:val="chineseCounting"/>
      <w:suff w:val="nothing"/>
      <w:lvlText w:val="%1、"/>
      <w:lvlJc w:val="left"/>
      <w:pPr>
        <w:ind w:left="560" w:leftChars="0" w:firstLine="0" w:firstLineChars="0"/>
      </w:pPr>
      <w:rPr>
        <w:rFonts w:hint="eastAsia"/>
      </w:rPr>
    </w:lvl>
  </w:abstractNum>
  <w:abstractNum w:abstractNumId="1">
    <w:nsid w:val="41C51313"/>
    <w:multiLevelType w:val="singleLevel"/>
    <w:tmpl w:val="41C5131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8E"/>
    <w:rsid w:val="000B547D"/>
    <w:rsid w:val="001F6669"/>
    <w:rsid w:val="006021F7"/>
    <w:rsid w:val="007D7798"/>
    <w:rsid w:val="00925E1D"/>
    <w:rsid w:val="0098188E"/>
    <w:rsid w:val="00DE37C5"/>
    <w:rsid w:val="00F33071"/>
    <w:rsid w:val="06357C88"/>
    <w:rsid w:val="263558C5"/>
    <w:rsid w:val="2E880DBF"/>
    <w:rsid w:val="35A37A07"/>
    <w:rsid w:val="3ABB3157"/>
    <w:rsid w:val="40766025"/>
    <w:rsid w:val="40A07B60"/>
    <w:rsid w:val="58DF3CC3"/>
    <w:rsid w:val="63C66E51"/>
    <w:rsid w:val="690C10AB"/>
    <w:rsid w:val="6A1A2941"/>
    <w:rsid w:val="6C362C91"/>
    <w:rsid w:val="77C403E2"/>
    <w:rsid w:val="7A523452"/>
    <w:rsid w:val="7DBD05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108</Words>
  <Characters>617</Characters>
  <Lines>5</Lines>
  <Paragraphs>1</Paragraphs>
  <TotalTime>20</TotalTime>
  <ScaleCrop>false</ScaleCrop>
  <LinksUpToDate>false</LinksUpToDate>
  <CharactersWithSpaces>724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2018-09-02T07:14:00Z</dcterms:created>
  <dc:creator>SD</dc:creator>
  <cp:lastModifiedBy>nbcc学工</cp:lastModifiedBy>
  <cp:lastPrinted>2018-09-02T01:56:00Z</cp:lastPrinted>
  <dcterms:modified xsi:type="dcterms:W3CDTF">2019-09-01T07:06:22Z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