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numPr>
          <w:ilvl w:val="0"/>
          <w:numId w:val="0"/>
        </w:numPr>
        <w:spacing w:line="360" w:lineRule="auto"/>
        <w:jc w:val="both"/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kern w:val="0"/>
          <w:sz w:val="28"/>
          <w:szCs w:val="28"/>
          <w:lang w:val="en-US" w:eastAsia="zh-CN"/>
        </w:rPr>
        <w:t>附件9：</w:t>
      </w:r>
    </w:p>
    <w:p>
      <w:pPr>
        <w:widowControl/>
        <w:numPr>
          <w:ilvl w:val="0"/>
          <w:numId w:val="0"/>
        </w:numPr>
        <w:spacing w:line="360" w:lineRule="auto"/>
        <w:jc w:val="center"/>
        <w:rPr>
          <w:rFonts w:hint="eastAsia" w:ascii="宋体" w:hAnsi="宋体" w:cs="宋体"/>
          <w:b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kern w:val="0"/>
          <w:sz w:val="36"/>
          <w:szCs w:val="36"/>
          <w:lang w:val="en-US" w:eastAsia="zh-CN"/>
        </w:rPr>
        <w:t>2019级新生9月4日班会教室安排表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cs="宋体"/>
          <w:b/>
          <w:kern w:val="0"/>
          <w:sz w:val="24"/>
          <w:lang w:val="en-US" w:eastAsia="zh-CN"/>
        </w:rPr>
      </w:pPr>
      <w:r>
        <w:rPr>
          <w:rFonts w:hint="eastAsia" w:ascii="宋体" w:hAnsi="宋体" w:cs="宋体"/>
          <w:b/>
          <w:kern w:val="0"/>
          <w:sz w:val="24"/>
          <w:lang w:val="en-US" w:eastAsia="zh-CN"/>
        </w:rPr>
        <w:t>商学院（15个）：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cs="宋体"/>
          <w:b w:val="0"/>
          <w:bCs/>
          <w:kern w:val="0"/>
          <w:sz w:val="24"/>
          <w:lang w:val="en-US" w:eastAsia="zh-CN"/>
        </w:rPr>
      </w:pPr>
      <w:r>
        <w:rPr>
          <w:rFonts w:hint="eastAsia" w:ascii="宋体" w:hAnsi="宋体" w:cs="宋体"/>
          <w:b w:val="0"/>
          <w:bCs/>
          <w:kern w:val="0"/>
          <w:sz w:val="24"/>
          <w:lang w:val="en-US" w:eastAsia="zh-CN"/>
        </w:rPr>
        <w:t>南教3-101多、南教3-103智慧、南教3-104互动、南教3-105互动、南教3-106智慧、南教3-107互动、南教3-109多、南教3-204多、南教3-206互动、南教3-208智慧、南教3-209互动、南教3-210互动、南教3-302互动、南教3-303互动、南教3-304互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cs="宋体"/>
          <w:b/>
          <w:bCs w:val="0"/>
          <w:kern w:val="0"/>
          <w:sz w:val="24"/>
          <w:lang w:val="en-US" w:eastAsia="zh-CN"/>
        </w:rPr>
      </w:pPr>
      <w:r>
        <w:rPr>
          <w:rFonts w:hint="eastAsia" w:ascii="宋体" w:hAnsi="宋体" w:cs="宋体"/>
          <w:b/>
          <w:bCs w:val="0"/>
          <w:kern w:val="0"/>
          <w:sz w:val="24"/>
          <w:lang w:val="en-US" w:eastAsia="zh-CN"/>
        </w:rPr>
        <w:t>信息学院（14个）：</w:t>
      </w:r>
      <w:r>
        <w:rPr>
          <w:rFonts w:hint="eastAsia" w:ascii="宋体" w:hAnsi="宋体" w:cs="宋体"/>
          <w:b w:val="0"/>
          <w:bCs/>
          <w:kern w:val="0"/>
          <w:sz w:val="24"/>
          <w:lang w:val="en-US" w:eastAsia="zh-CN"/>
        </w:rPr>
        <w:t>自行安排教室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cs="宋体"/>
          <w:b/>
          <w:kern w:val="0"/>
          <w:sz w:val="24"/>
          <w:lang w:val="en-US" w:eastAsia="zh-CN"/>
        </w:rPr>
      </w:pPr>
      <w:r>
        <w:rPr>
          <w:rFonts w:hint="eastAsia" w:ascii="宋体" w:hAnsi="宋体" w:cs="宋体"/>
          <w:b/>
          <w:kern w:val="0"/>
          <w:sz w:val="24"/>
          <w:lang w:val="en-US" w:eastAsia="zh-CN"/>
        </w:rPr>
        <w:t>艺术学院（12个）：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color w:val="FF0000"/>
          <w:kern w:val="0"/>
          <w:sz w:val="18"/>
          <w:szCs w:val="18"/>
          <w:u w:val="none"/>
          <w:lang w:val="en-US" w:eastAsia="zh-CN" w:bidi="ar"/>
        </w:rPr>
      </w:pPr>
      <w:r>
        <w:rPr>
          <w:rFonts w:hint="eastAsia" w:ascii="宋体" w:hAnsi="宋体" w:cs="宋体"/>
          <w:b w:val="0"/>
          <w:bCs/>
          <w:kern w:val="0"/>
          <w:sz w:val="24"/>
          <w:lang w:val="en-US" w:eastAsia="zh-CN"/>
        </w:rPr>
        <w:t>南教6-302图形工作站、南教6-303-2多、南教6-304艺术设计、南教6-305绘画室、南教6-401图形工作站、南教6-403视觉东方图文、南教6-501图形工作站、南教6-502多、南</w:t>
      </w:r>
      <w:bookmarkStart w:id="0" w:name="_GoBack"/>
      <w:bookmarkEnd w:id="0"/>
      <w:r>
        <w:rPr>
          <w:rFonts w:hint="eastAsia" w:ascii="宋体" w:hAnsi="宋体" w:cs="宋体"/>
          <w:b w:val="0"/>
          <w:bCs/>
          <w:kern w:val="0"/>
          <w:sz w:val="24"/>
          <w:lang w:val="en-US" w:eastAsia="zh-CN"/>
        </w:rPr>
        <w:t>教6-503绘画室、南教6-506艺术机房、南教6-507绘画室、南教6-508艺术设计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cs="宋体"/>
          <w:b/>
          <w:kern w:val="0"/>
          <w:sz w:val="24"/>
          <w:lang w:val="en-US" w:eastAsia="zh-CN"/>
        </w:rPr>
      </w:pPr>
      <w:r>
        <w:rPr>
          <w:rFonts w:hint="eastAsia" w:ascii="宋体" w:hAnsi="宋体" w:cs="宋体"/>
          <w:b/>
          <w:kern w:val="0"/>
          <w:sz w:val="24"/>
          <w:lang w:val="en-US" w:eastAsia="zh-CN"/>
        </w:rPr>
        <w:t>旅游学院（10个）：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cs="宋体"/>
          <w:b w:val="0"/>
          <w:bCs/>
          <w:kern w:val="0"/>
          <w:sz w:val="24"/>
          <w:lang w:val="en-US" w:eastAsia="zh-CN"/>
        </w:rPr>
      </w:pPr>
      <w:r>
        <w:rPr>
          <w:rFonts w:hint="eastAsia" w:ascii="宋体" w:hAnsi="宋体" w:cs="宋体"/>
          <w:b w:val="0"/>
          <w:bCs/>
          <w:kern w:val="0"/>
          <w:sz w:val="24"/>
          <w:lang w:val="en-US" w:eastAsia="zh-CN"/>
        </w:rPr>
        <w:t>南教4-106智慧、南教4-107智慧、南教4-108互动、南教4-109多、南教4-202智慧、南教4-204多、南教4-205智慧、南教4-206互动、南教4-207互动、南教4-208智慧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cs="宋体"/>
          <w:b/>
          <w:kern w:val="0"/>
          <w:sz w:val="24"/>
          <w:lang w:val="en-US" w:eastAsia="zh-CN"/>
        </w:rPr>
      </w:pPr>
      <w:r>
        <w:rPr>
          <w:rFonts w:hint="eastAsia" w:ascii="宋体" w:hAnsi="宋体" w:cs="宋体"/>
          <w:b/>
          <w:kern w:val="0"/>
          <w:sz w:val="24"/>
          <w:lang w:val="en-US" w:eastAsia="zh-CN"/>
        </w:rPr>
        <w:t>国际学院（9个）：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cs="宋体"/>
          <w:b w:val="0"/>
          <w:bCs/>
          <w:kern w:val="0"/>
          <w:sz w:val="24"/>
          <w:lang w:val="en-US" w:eastAsia="zh-CN"/>
        </w:rPr>
      </w:pPr>
      <w:r>
        <w:rPr>
          <w:rFonts w:hint="eastAsia" w:ascii="宋体" w:hAnsi="宋体" w:cs="宋体"/>
          <w:b w:val="0"/>
          <w:bCs/>
          <w:kern w:val="0"/>
          <w:sz w:val="24"/>
          <w:lang w:val="en-US" w:eastAsia="zh-CN"/>
        </w:rPr>
        <w:t>南教3-305互动、南教3-307互动、南教3-308互动、南教3-309互动、南教3-310互动、南教3-311互动、南教3-403智慧、南教3-404智慧、南教3-405智慧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cs="宋体"/>
          <w:b/>
          <w:kern w:val="0"/>
          <w:sz w:val="24"/>
          <w:lang w:val="en-US" w:eastAsia="zh-CN"/>
        </w:rPr>
      </w:pPr>
      <w:r>
        <w:rPr>
          <w:rFonts w:hint="eastAsia" w:ascii="宋体" w:hAnsi="宋体" w:cs="宋体"/>
          <w:b/>
          <w:kern w:val="0"/>
          <w:sz w:val="24"/>
          <w:lang w:val="en-US" w:eastAsia="zh-CN"/>
        </w:rPr>
        <w:t>景观生态学院（10个）：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eastAsia" w:ascii="宋体" w:hAnsi="宋体" w:cs="宋体"/>
          <w:b w:val="0"/>
          <w:bCs/>
          <w:kern w:val="0"/>
          <w:sz w:val="24"/>
          <w:lang w:val="en-US" w:eastAsia="zh-CN"/>
        </w:rPr>
      </w:pPr>
      <w:r>
        <w:rPr>
          <w:rFonts w:hint="eastAsia" w:ascii="宋体" w:hAnsi="宋体" w:cs="宋体"/>
          <w:b w:val="0"/>
          <w:bCs/>
          <w:kern w:val="0"/>
          <w:sz w:val="24"/>
          <w:lang w:val="en-US" w:eastAsia="zh-CN"/>
        </w:rPr>
        <w:t>南教3-406智慧、南教4-101多、南教4-102多、南教4-103互动、南教4-104多、南教4-105互动、南教4-403智慧、南教4-404智慧、南教4-405智慧、南教4-406智慧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cs="宋体"/>
          <w:b/>
          <w:kern w:val="0"/>
          <w:sz w:val="24"/>
          <w:lang w:val="en-US" w:eastAsia="zh-CN"/>
        </w:rPr>
      </w:pPr>
      <w:r>
        <w:rPr>
          <w:rFonts w:hint="eastAsia" w:ascii="宋体" w:hAnsi="宋体" w:cs="宋体"/>
          <w:b/>
          <w:kern w:val="0"/>
          <w:sz w:val="24"/>
          <w:lang w:val="en-US" w:eastAsia="zh-CN"/>
        </w:rPr>
        <w:t>财会金融学院（9个）：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both"/>
        <w:textAlignment w:val="auto"/>
        <w:rPr>
          <w:rFonts w:hint="default" w:ascii="宋体" w:hAnsi="宋体" w:cs="宋体"/>
          <w:b w:val="0"/>
          <w:bCs/>
          <w:kern w:val="0"/>
          <w:sz w:val="24"/>
          <w:lang w:val="en-US" w:eastAsia="zh-CN"/>
        </w:rPr>
      </w:pPr>
      <w:r>
        <w:rPr>
          <w:rFonts w:hint="eastAsia" w:ascii="宋体" w:hAnsi="宋体" w:cs="宋体"/>
          <w:b w:val="0"/>
          <w:bCs/>
          <w:kern w:val="0"/>
          <w:sz w:val="24"/>
          <w:lang w:val="en-US" w:eastAsia="zh-CN"/>
        </w:rPr>
        <w:t>南教4-209互动、南教4-210互动、南教4-301多、南教4-302多、南教4-303多、南教4-306互动、南教4-307互动、南教4-308互动、南教4-309互动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FC6864"/>
    <w:rsid w:val="71FC68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2019-09-01T08:20:00Z</dcterms:created>
  <dc:creator>nbcc学工</dc:creator>
  <cp:lastModifiedBy>nbcc学工</cp:lastModifiedBy>
  <dcterms:modified xsi:type="dcterms:W3CDTF">2019-09-01T08:22:18Z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